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电梯困人应急救援预案（含演练方案）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：＿＿＿＿＿＿＿＿＿＿＿＿ </w:t>
      </w:r>
      <w:r>
        <w:rPr>
          <w:rFonts w:ascii="宋体" w:hAnsi="宋体" w:eastAsia="宋体"/>
          <w:b/>
          <w:sz w:val="21"/>
        </w:rPr>
        <w:t>编制依据</w:t>
      </w:r>
      <w:r>
        <w:rPr>
          <w:rFonts w:ascii="宋体" w:hAnsi="宋体" w:eastAsia="宋体"/>
          <w:b w:val="0"/>
          <w:sz w:val="21"/>
        </w:rPr>
        <w:t xml:space="preserve">：《中华人民共和国特种设备安全法》；《特种设备使用管理规则》TSG 08； 《特种设备使用单位落实使用安全主体责任监督管理规定》（市场监管总局令第 74 号） </w:t>
      </w:r>
      <w:r>
        <w:rPr>
          <w:rFonts w:ascii="宋体" w:hAnsi="宋体" w:eastAsia="宋体"/>
          <w:b/>
          <w:sz w:val="21"/>
        </w:rPr>
        <w:t>版本</w:t>
      </w:r>
      <w:r>
        <w:rPr>
          <w:rFonts w:ascii="宋体" w:hAnsi="宋体" w:eastAsia="宋体"/>
          <w:b w:val="0"/>
          <w:sz w:val="21"/>
        </w:rPr>
        <w:t xml:space="preserve">：V2 ｜ </w:t>
      </w:r>
      <w:r>
        <w:rPr>
          <w:rFonts w:ascii="宋体" w:hAnsi="宋体" w:eastAsia="宋体"/>
          <w:b/>
          <w:sz w:val="21"/>
        </w:rPr>
        <w:t>实施日期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本次修订说明</w:t>
      </w:r>
      <w:r>
        <w:rPr>
          <w:rFonts w:ascii="楷体" w:hAnsi="楷体" w:eastAsia="楷体"/>
          <w:b w:val="0"/>
          <w:color w:val="8A6A14"/>
          <w:sz w:val="20"/>
        </w:rPr>
        <w:t>：本版替代此前的《电梯困人应急救援预案演练方案》。主要变化： ① 法规依据由已失效的《特种设备安全监察条例》更新为</w:t>
      </w:r>
      <w:r>
        <w:rPr>
          <w:rFonts w:ascii="楷体" w:hAnsi="楷体" w:eastAsia="楷体"/>
          <w:b/>
          <w:color w:val="8A6A14"/>
          <w:sz w:val="20"/>
        </w:rPr>
        <w:t>《特种设备安全法》</w:t>
      </w:r>
      <w:r>
        <w:rPr>
          <w:rFonts w:ascii="楷体" w:hAnsi="楷体" w:eastAsia="楷体"/>
          <w:b w:val="0"/>
          <w:color w:val="8A6A14"/>
          <w:sz w:val="20"/>
        </w:rPr>
        <w:t>及现行安全技术规范； ② 预案主体由维保方调整为</w:t>
      </w:r>
      <w:r>
        <w:rPr>
          <w:rFonts w:ascii="楷体" w:hAnsi="楷体" w:eastAsia="楷体"/>
          <w:b/>
          <w:color w:val="8A6A14"/>
          <w:sz w:val="20"/>
        </w:rPr>
        <w:t>使用单位（物业）</w:t>
      </w:r>
      <w:r>
        <w:rPr>
          <w:rFonts w:ascii="楷体" w:hAnsi="楷体" w:eastAsia="楷体"/>
          <w:b w:val="0"/>
          <w:color w:val="8A6A14"/>
          <w:sz w:val="20"/>
        </w:rPr>
        <w:t>，明确使用单位的组织与职责； ③ 明确</w:t>
      </w:r>
      <w:r>
        <w:rPr>
          <w:rFonts w:ascii="楷体" w:hAnsi="楷体" w:eastAsia="楷体"/>
          <w:b/>
          <w:color w:val="8A6A14"/>
          <w:sz w:val="20"/>
        </w:rPr>
        <w:t>使用单位不实施井道内救援操作</w:t>
      </w:r>
      <w:r>
        <w:rPr>
          <w:rFonts w:ascii="楷体" w:hAnsi="楷体" w:eastAsia="楷体"/>
          <w:b w:val="0"/>
          <w:color w:val="8A6A14"/>
          <w:sz w:val="20"/>
        </w:rPr>
        <w:t>，救援由持证维保人员实施； ④ 补充"日管控—应急预案"的衔接与演练记录要求。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第一部分 · 应急救援预案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一、总则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1.1 目的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为规范本单位电梯困人事件的应急处置，最大限度缩短被困时间、防止次生伤害， 保障乘梯人员生命安全，制定本预案。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1.2 适用范围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适用于本单位管理的全部电梯（共 ＿＿ 台）发生的轿厢困人事件， 以及电梯故障导致的其它突发情况。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1.3 工作原则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生命至上</w:t>
      </w:r>
      <w:r>
        <w:rPr>
          <w:rFonts w:ascii="宋体" w:hAnsi="宋体" w:eastAsia="宋体"/>
          <w:b w:val="0"/>
          <w:sz w:val="21"/>
        </w:rPr>
        <w:t>：优先保障被困人员安全与情绪稳定；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专业救援</w:t>
      </w:r>
      <w:r>
        <w:rPr>
          <w:rFonts w:ascii="宋体" w:hAnsi="宋体" w:eastAsia="宋体"/>
          <w:b w:val="0"/>
          <w:sz w:val="21"/>
        </w:rPr>
        <w:t>：井道内救援操作</w:t>
      </w:r>
      <w:r>
        <w:rPr>
          <w:rFonts w:ascii="宋体" w:hAnsi="宋体" w:eastAsia="宋体"/>
          <w:b/>
          <w:sz w:val="21"/>
        </w:rPr>
        <w:t>必须由持证维保人员实施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快速响应</w:t>
      </w:r>
      <w:r>
        <w:rPr>
          <w:rFonts w:ascii="宋体" w:hAnsi="宋体" w:eastAsia="宋体"/>
          <w:b w:val="0"/>
          <w:sz w:val="21"/>
        </w:rPr>
        <w:t>：接警即启动，不等待、不推诿；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留痕可溯</w:t>
      </w:r>
      <w:r>
        <w:rPr>
          <w:rFonts w:ascii="宋体" w:hAnsi="宋体" w:eastAsia="宋体"/>
          <w:b w:val="0"/>
          <w:sz w:val="21"/>
        </w:rPr>
        <w:t>：全过程记录，事后分析改进。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二、组织与职责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人员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联系电话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职责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总指挥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宣布启动预案、统一指挥、对外沟通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副指挥（安全总监）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现场组织协调，向总指挥报告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应急值守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接警、安抚被困人员、通知各方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现场安全员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到场设置警示、核实轿厢位置与被困人数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联络员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联系维保单位、引导救援人员到场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维保单位救援负责人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实施井道内专业救援操作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后勤保障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照明、工具、饮用水、医药用品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外部联系方式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单位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电话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电梯维保单位（24 小时）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必填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本单位应急值守（24 小时）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必填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属地市场监督管理部门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需上报时使用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急救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有人受伤时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三、应急处置流程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步骤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时限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接警</w:t>
            </w:r>
            <w:r>
              <w:rPr>
                <w:rFonts w:ascii="宋体" w:hAnsi="宋体" w:eastAsia="宋体"/>
                <w:b w:val="0"/>
                <w:sz w:val="19"/>
              </w:rPr>
              <w:t>：通过警铃、对讲、应急电话或现场人员获知困人信息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应急值守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即时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安抚</w:t>
            </w:r>
            <w:r>
              <w:rPr>
                <w:rFonts w:ascii="宋体" w:hAnsi="宋体" w:eastAsia="宋体"/>
                <w:b w:val="0"/>
                <w:sz w:val="19"/>
              </w:rPr>
              <w:t>：通过对讲或电话告知被困人员"已在处理，请勿扒门，轿厢内不会缺氧"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应急值守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即时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问清信息</w:t>
            </w:r>
            <w:r>
              <w:rPr>
                <w:rFonts w:ascii="宋体" w:hAnsi="宋体" w:eastAsia="宋体"/>
                <w:b w:val="0"/>
                <w:sz w:val="19"/>
              </w:rPr>
              <w:t>：楼栋、单元、电梯编号；被困人数；有无老人/儿童/孕妇/身体不适者；轿厢大致位置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应急值守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即时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通知救援</w:t>
            </w:r>
            <w:r>
              <w:rPr>
                <w:rFonts w:ascii="宋体" w:hAnsi="宋体" w:eastAsia="宋体"/>
                <w:b w:val="0"/>
                <w:sz w:val="19"/>
              </w:rPr>
              <w:t>：拨打维保单位 24 小时电话，报清上述信息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应急值守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 分钟内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报告</w:t>
            </w:r>
            <w:r>
              <w:rPr>
                <w:rFonts w:ascii="宋体" w:hAnsi="宋体" w:eastAsia="宋体"/>
                <w:b w:val="0"/>
                <w:sz w:val="19"/>
              </w:rPr>
              <w:t>：向安全总监报告；重大情况直接报总指挥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应急值守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 分钟内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到场设警示</w:t>
            </w:r>
            <w:r>
              <w:rPr>
                <w:rFonts w:ascii="宋体" w:hAnsi="宋体" w:eastAsia="宋体"/>
                <w:b w:val="0"/>
                <w:sz w:val="19"/>
              </w:rPr>
              <w:t>：在故障电梯各层门口设置警示围挡，劝阻人员靠近、禁止试图撬门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分钟内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现场核实</w:t>
            </w:r>
            <w:r>
              <w:rPr>
                <w:rFonts w:ascii="宋体" w:hAnsi="宋体" w:eastAsia="宋体"/>
                <w:b w:val="0"/>
                <w:sz w:val="19"/>
              </w:rPr>
              <w:t>：确认轿厢位置、被困人数与健康状况，持续与被困人员保持沟通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配合救援</w:t>
            </w:r>
            <w:r>
              <w:rPr>
                <w:rFonts w:ascii="宋体" w:hAnsi="宋体" w:eastAsia="宋体"/>
                <w:b w:val="0"/>
                <w:sz w:val="19"/>
              </w:rPr>
              <w:t>：引导维保人员到场，提供机房/层门钥匙，</w:t>
            </w:r>
            <w:r>
              <w:rPr>
                <w:rFonts w:ascii="宋体" w:hAnsi="宋体" w:eastAsia="宋体"/>
                <w:b/>
                <w:sz w:val="19"/>
              </w:rPr>
              <w:t>由维保人员实施盘车、平层、开门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维保到场后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解救</w:t>
            </w:r>
            <w:r>
              <w:rPr>
                <w:rFonts w:ascii="宋体" w:hAnsi="宋体" w:eastAsia="宋体"/>
                <w:b w:val="0"/>
                <w:sz w:val="19"/>
              </w:rPr>
              <w:t>：被困人员安全离开轿厢后，引导至安全区域，必要时提供饮水与休息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——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排查与停用</w:t>
            </w:r>
            <w:r>
              <w:rPr>
                <w:rFonts w:ascii="宋体" w:hAnsi="宋体" w:eastAsia="宋体"/>
                <w:b w:val="0"/>
                <w:sz w:val="19"/>
              </w:rPr>
              <w:t>：故障未排除前</w:t>
            </w:r>
            <w:r>
              <w:rPr>
                <w:rFonts w:ascii="宋体" w:hAnsi="宋体" w:eastAsia="宋体"/>
                <w:b/>
                <w:sz w:val="19"/>
              </w:rPr>
              <w:t>不得恢复使用</w:t>
            </w:r>
            <w:r>
              <w:rPr>
                <w:rFonts w:ascii="宋体" w:hAnsi="宋体" w:eastAsia="宋体"/>
                <w:b w:val="0"/>
                <w:sz w:val="19"/>
              </w:rPr>
              <w:t>；确认修复后方可恢复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——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记录与报告</w:t>
            </w:r>
            <w:r>
              <w:rPr>
                <w:rFonts w:ascii="宋体" w:hAnsi="宋体" w:eastAsia="宋体"/>
                <w:b w:val="0"/>
                <w:sz w:val="19"/>
              </w:rPr>
              <w:t>：填写困人处置记录，分析原因，纳入隐患排查治理台账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24 小时内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 xml:space="preserve">⚠️ </w:t>
      </w:r>
      <w:r>
        <w:rPr>
          <w:rFonts w:ascii="楷体" w:hAnsi="楷体" w:eastAsia="楷体"/>
          <w:b/>
          <w:color w:val="8A6A14"/>
          <w:sz w:val="20"/>
        </w:rPr>
        <w:t>红线</w:t>
      </w:r>
      <w:r>
        <w:rPr>
          <w:rFonts w:ascii="楷体" w:hAnsi="楷体" w:eastAsia="楷体"/>
          <w:b w:val="0"/>
          <w:color w:val="8A6A14"/>
          <w:sz w:val="20"/>
        </w:rPr>
        <w:t>：</w:t>
      </w:r>
      <w:r>
        <w:rPr>
          <w:rFonts w:ascii="楷体" w:hAnsi="楷体" w:eastAsia="楷体"/>
          <w:b/>
          <w:color w:val="8A6A14"/>
          <w:sz w:val="20"/>
        </w:rPr>
        <w:t>任何情况下，本单位人员不得使用三角钥匙开启层门进入井道救人</w:t>
      </w:r>
      <w:r>
        <w:rPr>
          <w:rFonts w:ascii="楷体" w:hAnsi="楷体" w:eastAsia="楷体"/>
          <w:b w:val="0"/>
          <w:color w:val="8A6A14"/>
          <w:sz w:val="20"/>
        </w:rPr>
        <w:t>， 不得攀爬轿顶，不得自行盘车。井道内救援属持证作业，必须由维保单位实施。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四、被困人员安抚要点（对讲/电话口径）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"电梯已停止运行，</w:t>
      </w:r>
      <w:r>
        <w:rPr>
          <w:rFonts w:ascii="宋体" w:hAnsi="宋体" w:eastAsia="宋体"/>
          <w:b/>
          <w:sz w:val="21"/>
        </w:rPr>
        <w:t>轿厢内通风良好，不会缺氧</w:t>
      </w:r>
      <w:r>
        <w:rPr>
          <w:rFonts w:ascii="宋体" w:hAnsi="宋体" w:eastAsia="宋体"/>
          <w:b w:val="0"/>
          <w:sz w:val="21"/>
        </w:rPr>
        <w:t>，请保持镇定。"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"</w:t>
      </w:r>
      <w:r>
        <w:rPr>
          <w:rFonts w:ascii="宋体" w:hAnsi="宋体" w:eastAsia="宋体"/>
          <w:b/>
          <w:sz w:val="21"/>
        </w:rPr>
        <w:t>请不要尝试扒门、跳起或攀爬</w:t>
      </w:r>
      <w:r>
        <w:rPr>
          <w:rFonts w:ascii="宋体" w:hAnsi="宋体" w:eastAsia="宋体"/>
          <w:b w:val="0"/>
          <w:sz w:val="21"/>
        </w:rPr>
        <w:t>，这样非常危险。"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 xml:space="preserve">"我们已通知专业救援人员，预计 </w:t>
      </w:r>
      <w:r>
        <w:rPr>
          <w:rFonts w:ascii="宋体" w:hAnsi="宋体" w:eastAsia="宋体"/>
          <w:b/>
          <w:sz w:val="21"/>
        </w:rPr>
        <w:t>＿＿ 分钟内</w:t>
      </w:r>
      <w:r>
        <w:rPr>
          <w:rFonts w:ascii="宋体" w:hAnsi="宋体" w:eastAsia="宋体"/>
          <w:b w:val="0"/>
          <w:sz w:val="21"/>
        </w:rPr>
        <w:t>到场，请在轿厢内靠墙站稳等待。"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"如果轿厢内有人身体不适，请告诉我们，我们会优先处理。"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持续保持通话或定时询问情况，</w:t>
      </w:r>
      <w:r>
        <w:rPr>
          <w:rFonts w:ascii="宋体" w:hAnsi="宋体" w:eastAsia="宋体"/>
          <w:b/>
          <w:sz w:val="21"/>
        </w:rPr>
        <w:t>不要中断安抚</w:t>
      </w:r>
      <w:r>
        <w:rPr>
          <w:rFonts w:ascii="宋体" w:hAnsi="宋体" w:eastAsia="宋体"/>
          <w:b w:val="0"/>
          <w:sz w:val="21"/>
        </w:rPr>
        <w:t>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五、应急物资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物资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数量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存放位置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检查频次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警示围挡 / 警示牌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值班室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应急照明（手电）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值班室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层门三角钥匙（备用）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安全总监保管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常用五金工具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值班室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饮用水、医药箱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值班室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每季度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注意：</w:t>
      </w:r>
      <w:r>
        <w:rPr>
          <w:rFonts w:ascii="楷体" w:hAnsi="楷体" w:eastAsia="楷体"/>
          <w:b/>
          <w:color w:val="8A6A14"/>
          <w:sz w:val="20"/>
        </w:rPr>
        <w:t>轿厢内的警铃、对讲、应急照明、应急电话</w:t>
      </w:r>
      <w:r>
        <w:rPr>
          <w:rFonts w:ascii="楷体" w:hAnsi="楷体" w:eastAsia="楷体"/>
          <w:b w:val="0"/>
          <w:color w:val="8A6A14"/>
          <w:sz w:val="20"/>
        </w:rPr>
        <w:t>是困人时唯一的对外通道， 应纳入</w:t>
      </w:r>
      <w:r>
        <w:rPr>
          <w:rFonts w:ascii="楷体" w:hAnsi="楷体" w:eastAsia="楷体"/>
          <w:b/>
          <w:color w:val="8A6A14"/>
          <w:sz w:val="20"/>
        </w:rPr>
        <w:t>每日安全检查</w:t>
      </w:r>
      <w:r>
        <w:rPr>
          <w:rFonts w:ascii="楷体" w:hAnsi="楷体" w:eastAsia="楷体"/>
          <w:b w:val="0"/>
          <w:color w:val="8A6A14"/>
          <w:sz w:val="20"/>
        </w:rPr>
        <w:t>项目，失效必须优先修复。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第二部分 · 应急演练方案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六、演练要求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每年至少组织一次</w:t>
      </w:r>
      <w:r>
        <w:rPr>
          <w:rFonts w:ascii="宋体" w:hAnsi="宋体" w:eastAsia="宋体"/>
          <w:b w:val="0"/>
          <w:sz w:val="21"/>
        </w:rPr>
        <w:t>电梯困人应急演练，并作出记录。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七、演练基本信息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演练名称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电梯困人应急救援演练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 ＿＿时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演练类型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桌面推演　□ 实操演练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组织人（安全总监）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参演单位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使用单位　□ 维保单位　□ 其它：＿＿＿＿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模拟场景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电梯在 ＿ 层之间停梯，轿厢内 ＿ 人被困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八、演练步骤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阶段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准备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提前通知相关方，确定演练时间与模拟场景，准备物资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启动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模拟被困人员触发警铃/对讲报案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参演人员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接警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值守人员接警、安抚、问清信息、通知维保单位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应急值守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响应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上报安全总监、到场设警示、核实情况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现场安全员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救援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维保人员按规范实施盘车、平层、开门救人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收口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确认人员安全、排查故障、记录归档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讲评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组织参演人员讲评，指出问题、提出改进措施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总指挥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九、演练记录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演练起止时间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＿＿:＿＿ —— ＿＿:＿＿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参演人数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从接警到维保到场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分钟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从接警到人员救出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分钟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是否达到预案时限要求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达到　□ 未达到，原因：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存在的问题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改进措施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预案是否需修订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不需　□ 需，修订内容：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十、参演人员签到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单位 / 部门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职务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联系电话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签名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批准（主要负责人）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附则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本预案</w:t>
      </w:r>
      <w:r>
        <w:rPr>
          <w:rFonts w:ascii="宋体" w:hAnsi="宋体" w:eastAsia="宋体"/>
          <w:b/>
          <w:sz w:val="21"/>
        </w:rPr>
        <w:t>每年至少评审一次</w:t>
      </w:r>
      <w:r>
        <w:rPr>
          <w:rFonts w:ascii="宋体" w:hAnsi="宋体" w:eastAsia="宋体"/>
          <w:b w:val="0"/>
          <w:sz w:val="21"/>
        </w:rPr>
        <w:t>；发生困人事件或演练发现缺陷后应及时修订；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人员或联系方式变动时，应</w:t>
      </w:r>
      <w:r>
        <w:rPr>
          <w:rFonts w:ascii="宋体" w:hAnsi="宋体" w:eastAsia="宋体"/>
          <w:b/>
          <w:sz w:val="21"/>
        </w:rPr>
        <w:t>立即更新</w:t>
      </w:r>
      <w:r>
        <w:rPr>
          <w:rFonts w:ascii="宋体" w:hAnsi="宋体" w:eastAsia="宋体"/>
          <w:b w:val="0"/>
          <w:sz w:val="21"/>
        </w:rPr>
        <w:t>预案中的通讯录；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建议将本预案中的</w:t>
      </w:r>
      <w:r>
        <w:rPr>
          <w:rFonts w:ascii="宋体" w:hAnsi="宋体" w:eastAsia="宋体"/>
          <w:b/>
          <w:sz w:val="21"/>
        </w:rPr>
        <w:t>处置流程卡</w:t>
      </w:r>
      <w:r>
        <w:rPr>
          <w:rFonts w:ascii="宋体" w:hAnsi="宋体" w:eastAsia="宋体"/>
          <w:b w:val="0"/>
          <w:sz w:val="21"/>
        </w:rPr>
        <w:t>打印张贴在值班室与轿厢内；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本预案自实施之日起执行，原演练方案同时废止。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