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80" w:after="200"/>
        <w:jc w:val="center"/>
      </w:pPr>
      <w:r>
        <w:rPr>
          <w:rFonts w:ascii="黑体" w:hAnsi="黑体" w:eastAsia="黑体"/>
          <w:b/>
          <w:color w:val="0B2A1C"/>
          <w:sz w:val="34"/>
        </w:rPr>
        <w:t>电梯困人应急处置流程卡</w:t>
      </w:r>
    </w:p>
    <w:p>
      <w:pPr>
        <w:spacing w:before="80" w:after="160"/>
        <w:ind w:left="283"/>
      </w:pPr>
      <w:r>
        <w:rPr>
          <w:rFonts w:ascii="楷体" w:hAnsi="楷体" w:eastAsia="楷体"/>
          <w:b/>
          <w:color w:val="8A6A14"/>
          <w:sz w:val="20"/>
        </w:rPr>
        <w:t>打印建议</w:t>
      </w:r>
      <w:r>
        <w:rPr>
          <w:rFonts w:ascii="楷体" w:hAnsi="楷体" w:eastAsia="楷体"/>
          <w:b w:val="0"/>
          <w:color w:val="8A6A14"/>
          <w:sz w:val="20"/>
        </w:rPr>
        <w:t>：A4 单页，字号不小于 14pt， 张贴于</w:t>
      </w:r>
      <w:r>
        <w:rPr>
          <w:rFonts w:ascii="楷体" w:hAnsi="楷体" w:eastAsia="楷体"/>
          <w:b/>
          <w:color w:val="8A6A14"/>
          <w:sz w:val="20"/>
        </w:rPr>
        <w:t>值班室 / 监控中心 / 物业前台</w:t>
      </w:r>
      <w:r>
        <w:rPr>
          <w:rFonts w:ascii="楷体" w:hAnsi="楷体" w:eastAsia="楷体"/>
          <w:b w:val="0"/>
          <w:color w:val="8A6A14"/>
          <w:sz w:val="20"/>
        </w:rPr>
        <w:t>；部分内容可精简后贴于轿厢内。</w:t>
      </w:r>
    </w:p>
    <w:p>
      <w:r>
        <w:br w:type="page"/>
      </w:r>
    </w:p>
    <w:p>
      <w:pPr>
        <w:spacing w:before="80" w:after="200"/>
        <w:jc w:val="center"/>
      </w:pPr>
      <w:r>
        <w:rPr>
          <w:rFonts w:ascii="黑体" w:hAnsi="黑体" w:eastAsia="黑体"/>
          <w:b/>
          <w:color w:val="0B2A1C"/>
          <w:sz w:val="34"/>
        </w:rPr>
        <w:t>【值班室版】</w:t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接到困人报告，按这五步走</w:t>
      </w:r>
    </w:p>
    <w:p>
      <w:pPr>
        <w:spacing w:before="160" w:after="80"/>
      </w:pPr>
      <w:r>
        <w:rPr>
          <w:rFonts w:ascii="黑体" w:hAnsi="黑体" w:eastAsia="黑体"/>
          <w:b/>
          <w:color w:val="1F2A24"/>
          <w:sz w:val="23"/>
        </w:rPr>
        <w:t>第一步：接警</w:t>
      </w:r>
    </w:p>
    <w:p>
      <w:pPr>
        <w:spacing w:after="100" w:line="348" w:lineRule="auto"/>
      </w:pPr>
      <w:r>
        <w:rPr>
          <w:rFonts w:ascii="宋体" w:hAnsi="宋体" w:eastAsia="宋体"/>
          <w:b/>
          <w:sz w:val="21"/>
        </w:rPr>
        <w:t>接到警铃、对讲、电话或现场报告</w:t>
      </w:r>
      <w:r>
        <w:rPr>
          <w:rFonts w:ascii="宋体" w:hAnsi="宋体" w:eastAsia="宋体"/>
          <w:b w:val="0"/>
          <w:sz w:val="21"/>
        </w:rPr>
        <w:t xml:space="preserve"> —— 立即响应，不要让对方等待。</w:t>
      </w:r>
    </w:p>
    <w:p>
      <w:pPr>
        <w:spacing w:before="160" w:after="80"/>
      </w:pPr>
      <w:r>
        <w:rPr>
          <w:rFonts w:ascii="黑体" w:hAnsi="黑体" w:eastAsia="黑体"/>
          <w:b/>
          <w:color w:val="1F2A24"/>
          <w:sz w:val="23"/>
        </w:rPr>
        <w:t>第二步：安抚（边问边安抚）</w:t>
      </w:r>
    </w:p>
    <w:p>
      <w:pPr>
        <w:spacing w:after="100" w:line="348" w:lineRule="auto"/>
      </w:pPr>
      <w:r>
        <w:rPr>
          <w:rFonts w:ascii="宋体" w:hAnsi="宋体" w:eastAsia="宋体"/>
          <w:b w:val="0"/>
          <w:sz w:val="21"/>
        </w:rPr>
        <w:t>对被困人员说：</w:t>
      </w:r>
    </w:p>
    <w:p>
      <w:pPr>
        <w:spacing w:before="80" w:after="160"/>
        <w:ind w:left="283"/>
      </w:pPr>
      <w:r>
        <w:rPr>
          <w:rFonts w:ascii="楷体" w:hAnsi="楷体" w:eastAsia="楷体"/>
          <w:b/>
          <w:color w:val="8A6A14"/>
          <w:sz w:val="20"/>
        </w:rPr>
        <w:t>"电梯已停止运行，轿厢内通风良好，不会缺氧，请保持镇定。"</w:t>
      </w:r>
      <w:r>
        <w:rPr>
          <w:rFonts w:ascii="楷体" w:hAnsi="楷体" w:eastAsia="楷体"/>
          <w:b w:val="0"/>
          <w:color w:val="8A6A14"/>
          <w:sz w:val="20"/>
        </w:rPr>
        <w:t xml:space="preserve"> </w:t>
      </w:r>
      <w:r>
        <w:rPr>
          <w:rFonts w:ascii="楷体" w:hAnsi="楷体" w:eastAsia="楷体"/>
          <w:b/>
          <w:color w:val="8A6A14"/>
          <w:sz w:val="20"/>
        </w:rPr>
        <w:t>"请不要尝试扒门、跳起或攀爬，这样非常危险。"</w:t>
      </w:r>
      <w:r>
        <w:rPr>
          <w:rFonts w:ascii="楷体" w:hAnsi="楷体" w:eastAsia="楷体"/>
          <w:b w:val="0"/>
          <w:color w:val="8A6A14"/>
          <w:sz w:val="20"/>
        </w:rPr>
        <w:t xml:space="preserve"> </w:t>
      </w:r>
      <w:r>
        <w:rPr>
          <w:rFonts w:ascii="楷体" w:hAnsi="楷体" w:eastAsia="楷体"/>
          <w:b/>
          <w:color w:val="8A6A14"/>
          <w:sz w:val="20"/>
        </w:rPr>
        <w:t>"我们已通知专业救援人员，请在轿厢内靠墙站稳等待。"</w:t>
      </w:r>
    </w:p>
    <w:p>
      <w:pPr>
        <w:spacing w:before="160" w:after="80"/>
      </w:pPr>
      <w:r>
        <w:rPr>
          <w:rFonts w:ascii="黑体" w:hAnsi="黑体" w:eastAsia="黑体"/>
          <w:b/>
          <w:color w:val="1F2A24"/>
          <w:sz w:val="23"/>
        </w:rPr>
        <w:t>第三步：问清四件事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2"/>
        <w:gridCol w:w="4872"/>
      </w:tblGrid>
      <w:tr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#</w:t>
            </w:r>
          </w:p>
        </w:tc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要问的内容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楼栋、单元、电梯编号</w:t>
            </w:r>
            <w:r>
              <w:rPr>
                <w:rFonts w:ascii="宋体" w:hAnsi="宋体" w:eastAsia="宋体"/>
                <w:b w:val="0"/>
                <w:sz w:val="19"/>
              </w:rPr>
              <w:t>（轿厢内维保标识上有编号）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被困人数</w:t>
            </w:r>
            <w:r>
              <w:rPr>
                <w:rFonts w:ascii="宋体" w:hAnsi="宋体" w:eastAsia="宋体"/>
                <w:b w:val="0"/>
                <w:sz w:val="19"/>
              </w:rPr>
              <w:t>，有无老人 / 儿童 / 孕妇 / 身体不适者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3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轿厢大致停在哪两层楼之间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4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对方联系电话</w:t>
            </w:r>
          </w:p>
        </w:tc>
      </w:tr>
    </w:tbl>
    <w:p>
      <w:pPr>
        <w:spacing w:before="160" w:after="80"/>
      </w:pPr>
      <w:r>
        <w:rPr>
          <w:rFonts w:ascii="黑体" w:hAnsi="黑体" w:eastAsia="黑体"/>
          <w:b/>
          <w:color w:val="1F2A24"/>
          <w:sz w:val="23"/>
        </w:rPr>
        <w:t>第四步：通知救援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2"/>
        <w:gridCol w:w="4872"/>
      </w:tblGrid>
      <w:tr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动作</w:t>
            </w:r>
          </w:p>
        </w:tc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时限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拨打</w:t>
            </w:r>
            <w:r>
              <w:rPr>
                <w:rFonts w:ascii="宋体" w:hAnsi="宋体" w:eastAsia="宋体"/>
                <w:b/>
                <w:sz w:val="19"/>
              </w:rPr>
              <w:t>维保单位 24 小时电话</w:t>
            </w:r>
            <w:r>
              <w:rPr>
                <w:rFonts w:ascii="宋体" w:hAnsi="宋体" w:eastAsia="宋体"/>
                <w:b w:val="0"/>
                <w:sz w:val="19"/>
              </w:rPr>
              <w:t>，报清上述信息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3 分钟内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向</w:t>
            </w:r>
            <w:r>
              <w:rPr>
                <w:rFonts w:ascii="宋体" w:hAnsi="宋体" w:eastAsia="宋体"/>
                <w:b/>
                <w:sz w:val="19"/>
              </w:rPr>
              <w:t>安全总监</w:t>
            </w:r>
            <w:r>
              <w:rPr>
                <w:rFonts w:ascii="宋体" w:hAnsi="宋体" w:eastAsia="宋体"/>
                <w:b w:val="0"/>
                <w:sz w:val="19"/>
              </w:rPr>
              <w:t>报告；重大情况直接报主要负责人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5 分钟内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到现场各层门口</w:t>
            </w:r>
            <w:r>
              <w:rPr>
                <w:rFonts w:ascii="宋体" w:hAnsi="宋体" w:eastAsia="宋体"/>
                <w:b/>
                <w:sz w:val="19"/>
              </w:rPr>
              <w:t>设置警示围挡</w:t>
            </w:r>
            <w:r>
              <w:rPr>
                <w:rFonts w:ascii="宋体" w:hAnsi="宋体" w:eastAsia="宋体"/>
                <w:b w:val="0"/>
                <w:sz w:val="19"/>
              </w:rPr>
              <w:t>，劝阻人员靠近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10 分钟内</w:t>
            </w:r>
          </w:p>
        </w:tc>
      </w:tr>
    </w:tbl>
    <w:p>
      <w:pPr>
        <w:spacing w:before="160" w:after="80"/>
      </w:pPr>
      <w:r>
        <w:rPr>
          <w:rFonts w:ascii="黑体" w:hAnsi="黑体" w:eastAsia="黑体"/>
          <w:b/>
          <w:color w:val="1F2A24"/>
          <w:sz w:val="23"/>
        </w:rPr>
        <w:t>第五步：配合与收口</w:t>
      </w:r>
    </w:p>
    <w:p>
      <w:pPr>
        <w:pStyle w:val="ListBullet"/>
        <w:spacing w:after="40" w:line="336" w:lineRule="auto"/>
      </w:pPr>
      <w:r>
        <w:rPr>
          <w:rFonts w:ascii="宋体" w:hAnsi="宋体" w:eastAsia="宋体"/>
          <w:b w:val="0"/>
          <w:sz w:val="21"/>
        </w:rPr>
        <w:t>引导维保人员到场，提供机房 / 层门钥匙</w:t>
      </w:r>
    </w:p>
    <w:p>
      <w:pPr>
        <w:pStyle w:val="ListBullet"/>
        <w:spacing w:after="40" w:line="336" w:lineRule="auto"/>
      </w:pPr>
      <w:r>
        <w:rPr>
          <w:rFonts w:ascii="宋体" w:hAnsi="宋体" w:eastAsia="宋体"/>
          <w:b/>
          <w:sz w:val="21"/>
        </w:rPr>
        <w:t>由维保人员实施盘车、平层、开门救人</w:t>
      </w:r>
    </w:p>
    <w:p>
      <w:pPr>
        <w:pStyle w:val="ListBullet"/>
        <w:spacing w:after="40" w:line="336" w:lineRule="auto"/>
      </w:pPr>
      <w:r>
        <w:rPr>
          <w:rFonts w:ascii="宋体" w:hAnsi="宋体" w:eastAsia="宋体"/>
          <w:b w:val="0"/>
          <w:sz w:val="21"/>
        </w:rPr>
        <w:t>被困人员离开后引导至安全区域，必要时提供饮水、休息</w:t>
      </w:r>
    </w:p>
    <w:p>
      <w:pPr>
        <w:pStyle w:val="ListBullet"/>
        <w:spacing w:after="40" w:line="336" w:lineRule="auto"/>
      </w:pPr>
      <w:r>
        <w:rPr>
          <w:rFonts w:ascii="宋体" w:hAnsi="宋体" w:eastAsia="宋体"/>
          <w:b/>
          <w:sz w:val="21"/>
        </w:rPr>
        <w:t>故障未排除前不得恢复使用</w:t>
      </w:r>
    </w:p>
    <w:p>
      <w:pPr>
        <w:pStyle w:val="ListBullet"/>
        <w:spacing w:after="40" w:line="336" w:lineRule="auto"/>
      </w:pPr>
      <w:r>
        <w:rPr>
          <w:rFonts w:ascii="宋体" w:hAnsi="宋体" w:eastAsia="宋体"/>
          <w:b w:val="0"/>
          <w:sz w:val="21"/>
        </w:rPr>
        <w:t>24 小时内填写处置记录，分析原因并纳入隐患台账</w:t>
      </w:r>
    </w:p>
    <w:p>
      <w:r>
        <w:br w:type="page"/>
      </w:r>
    </w:p>
    <w:p>
      <w:pPr>
        <w:spacing w:before="80" w:after="200"/>
        <w:jc w:val="center"/>
      </w:pPr>
      <w:r>
        <w:rPr>
          <w:rFonts w:ascii="黑体" w:hAnsi="黑体" w:eastAsia="黑体"/>
          <w:b/>
          <w:color w:val="0B2A1C"/>
          <w:sz w:val="34"/>
        </w:rPr>
        <w:t>⛔ 三条红线（任何情况下都不能做）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8"/>
        <w:gridCol w:w="3248"/>
        <w:gridCol w:w="3248"/>
      </w:tblGrid>
      <w:tr>
        <w:tc>
          <w:tcPr>
            <w:tcW w:type="dxa" w:w="324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#</w:t>
            </w:r>
          </w:p>
        </w:tc>
        <w:tc>
          <w:tcPr>
            <w:tcW w:type="dxa" w:w="324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禁止行为</w:t>
            </w:r>
          </w:p>
        </w:tc>
        <w:tc>
          <w:tcPr>
            <w:tcW w:type="dxa" w:w="324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为什么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不得使用三角钥匙开启层门进入井道救人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井道内救援属持证作业，非持证人员进入极易坠落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不得攀爬轿顶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轿顶与井道壁间隙极小，电梯一动就是致命的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3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不得自行盘车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盘车操作错误会造成轿厢失控</w:t>
            </w:r>
          </w:p>
        </w:tc>
      </w:tr>
    </w:tbl>
    <w:p>
      <w:pPr>
        <w:spacing w:before="80" w:after="160"/>
        <w:ind w:left="283"/>
      </w:pPr>
      <w:r>
        <w:rPr>
          <w:rFonts w:ascii="楷体" w:hAnsi="楷体" w:eastAsia="楷体"/>
          <w:b/>
          <w:color w:val="8A6A14"/>
          <w:sz w:val="20"/>
        </w:rPr>
        <w:t>记住</w:t>
      </w:r>
      <w:r>
        <w:rPr>
          <w:rFonts w:ascii="楷体" w:hAnsi="楷体" w:eastAsia="楷体"/>
          <w:b w:val="0"/>
          <w:color w:val="8A6A14"/>
          <w:sz w:val="20"/>
        </w:rPr>
        <w:t>：你的职责是</w:t>
      </w:r>
      <w:r>
        <w:rPr>
          <w:rFonts w:ascii="楷体" w:hAnsi="楷体" w:eastAsia="楷体"/>
          <w:b/>
          <w:color w:val="8A6A14"/>
          <w:sz w:val="20"/>
        </w:rPr>
        <w:t>安抚、报警、设警示、配合</w:t>
      </w:r>
      <w:r>
        <w:rPr>
          <w:rFonts w:ascii="楷体" w:hAnsi="楷体" w:eastAsia="楷体"/>
          <w:b w:val="0"/>
          <w:color w:val="8A6A14"/>
          <w:sz w:val="20"/>
        </w:rPr>
        <w:t xml:space="preserve">。 </w:t>
      </w:r>
      <w:r>
        <w:rPr>
          <w:rFonts w:ascii="楷体" w:hAnsi="楷体" w:eastAsia="楷体"/>
          <w:b/>
          <w:color w:val="8A6A14"/>
          <w:sz w:val="20"/>
        </w:rPr>
        <w:t>井道里的事，交给持证的人。</w:t>
      </w:r>
    </w:p>
    <w:p>
      <w:r>
        <w:br w:type="page"/>
      </w:r>
    </w:p>
    <w:p>
      <w:pPr>
        <w:spacing w:before="80" w:after="200"/>
        <w:jc w:val="center"/>
      </w:pPr>
      <w:r>
        <w:rPr>
          <w:rFonts w:ascii="黑体" w:hAnsi="黑体" w:eastAsia="黑体"/>
          <w:b/>
          <w:color w:val="0B2A1C"/>
          <w:sz w:val="34"/>
        </w:rPr>
        <w:t>【轿厢内版】（精简，可贴于轿厢内）</w:t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电梯困人 · 这样做才对</w:t>
      </w:r>
    </w:p>
    <w:p>
      <w:pPr>
        <w:spacing w:after="100" w:line="348" w:lineRule="auto"/>
      </w:pPr>
      <w:r>
        <w:rPr>
          <w:rFonts w:ascii="宋体" w:hAnsi="宋体" w:eastAsia="宋体"/>
          <w:b/>
          <w:sz w:val="21"/>
        </w:rPr>
        <w:t>一、按键报警</w:t>
      </w:r>
      <w:r>
        <w:rPr>
          <w:rFonts w:ascii="宋体" w:hAnsi="宋体" w:eastAsia="宋体"/>
          <w:b w:val="0"/>
          <w:sz w:val="21"/>
        </w:rPr>
        <w:t xml:space="preserve"> 按下轿厢内的 </w:t>
      </w:r>
      <w:r>
        <w:rPr>
          <w:rFonts w:ascii="宋体" w:hAnsi="宋体" w:eastAsia="宋体"/>
          <w:b/>
          <w:sz w:val="21"/>
        </w:rPr>
        <w:t>红色警铃按钮</w:t>
      </w:r>
      <w:r>
        <w:rPr>
          <w:rFonts w:ascii="宋体" w:hAnsi="宋体" w:eastAsia="宋体"/>
          <w:b w:val="0"/>
          <w:sz w:val="21"/>
        </w:rPr>
        <w:t xml:space="preserve"> 或 </w:t>
      </w:r>
      <w:r>
        <w:rPr>
          <w:rFonts w:ascii="宋体" w:hAnsi="宋体" w:eastAsia="宋体"/>
          <w:b/>
          <w:sz w:val="21"/>
        </w:rPr>
        <w:t>对讲按钮</w:t>
      </w:r>
      <w:r>
        <w:rPr>
          <w:rFonts w:ascii="宋体" w:hAnsi="宋体" w:eastAsia="宋体"/>
          <w:b w:val="0"/>
          <w:sz w:val="21"/>
        </w:rPr>
        <w:t>，按住约 3 秒。</w:t>
      </w:r>
    </w:p>
    <w:p>
      <w:pPr>
        <w:spacing w:after="100" w:line="348" w:lineRule="auto"/>
      </w:pPr>
      <w:r>
        <w:rPr>
          <w:rFonts w:ascii="宋体" w:hAnsi="宋体" w:eastAsia="宋体"/>
          <w:b/>
          <w:sz w:val="21"/>
        </w:rPr>
        <w:t>二、打电话</w:t>
      </w:r>
      <w:r>
        <w:rPr>
          <w:rFonts w:ascii="宋体" w:hAnsi="宋体" w:eastAsia="宋体"/>
          <w:b w:val="0"/>
          <w:sz w:val="21"/>
        </w:rPr>
        <w:t xml:space="preserve"> 拨打轿厢内标识上的应急电话：</w:t>
      </w:r>
    </w:p>
    <w:p>
      <w:pPr>
        <w:spacing w:after="100" w:line="348" w:lineRule="auto"/>
      </w:pPr>
      <w:r>
        <w:rPr>
          <w:rFonts w:ascii="宋体" w:hAnsi="宋体" w:eastAsia="宋体"/>
          <w:b/>
          <w:sz w:val="21"/>
        </w:rPr>
        <w:t>24 小时应急值守：138 2771 3406</w:t>
      </w:r>
      <w:r>
        <w:rPr>
          <w:rFonts w:ascii="宋体" w:hAnsi="宋体" w:eastAsia="宋体"/>
          <w:b w:val="0"/>
          <w:sz w:val="21"/>
        </w:rPr>
        <w:t xml:space="preserve"> </w:t>
      </w:r>
      <w:r>
        <w:rPr>
          <w:rFonts w:ascii="宋体" w:hAnsi="宋体" w:eastAsia="宋体"/>
          <w:b/>
          <w:sz w:val="21"/>
        </w:rPr>
        <w:t>维保单位：＿＿＿＿＿＿＿＿</w:t>
      </w:r>
    </w:p>
    <w:p>
      <w:pPr>
        <w:spacing w:after="100" w:line="348" w:lineRule="auto"/>
      </w:pPr>
      <w:r>
        <w:rPr>
          <w:rFonts w:ascii="宋体" w:hAnsi="宋体" w:eastAsia="宋体"/>
          <w:b/>
          <w:sz w:val="21"/>
        </w:rPr>
        <w:t>三、说清信息</w:t>
      </w:r>
      <w:r>
        <w:rPr>
          <w:rFonts w:ascii="宋体" w:hAnsi="宋体" w:eastAsia="宋体"/>
          <w:b w:val="0"/>
          <w:sz w:val="21"/>
        </w:rPr>
        <w:t xml:space="preserve"> 说明楼栋、单元、电梯编号、被困人数、有无身体不适者。</w:t>
      </w:r>
    </w:p>
    <w:p>
      <w:pPr>
        <w:spacing w:after="100" w:line="348" w:lineRule="auto"/>
      </w:pPr>
      <w:r>
        <w:rPr>
          <w:rFonts w:ascii="宋体" w:hAnsi="宋体" w:eastAsia="宋体"/>
          <w:b/>
          <w:sz w:val="21"/>
        </w:rPr>
        <w:t>四、原地等待</w:t>
      </w:r>
      <w:r>
        <w:rPr>
          <w:rFonts w:ascii="宋体" w:hAnsi="宋体" w:eastAsia="宋体"/>
          <w:b w:val="0"/>
          <w:sz w:val="21"/>
        </w:rPr>
        <w:t xml:space="preserve"> </w:t>
      </w:r>
      <w:r>
        <w:rPr>
          <w:rFonts w:ascii="宋体" w:hAnsi="宋体" w:eastAsia="宋体"/>
          <w:b/>
          <w:sz w:val="21"/>
        </w:rPr>
        <w:t>靠墙站稳，耐心等待专业救援。</w:t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⛔ 千万不能做</w:t>
      </w:r>
    </w:p>
    <w:p>
      <w:pPr>
        <w:spacing w:after="100" w:line="348" w:lineRule="auto"/>
      </w:pPr>
      <w:r>
        <w:rPr>
          <w:rFonts w:ascii="宋体" w:hAnsi="宋体" w:eastAsia="宋体"/>
          <w:b/>
          <w:sz w:val="21"/>
        </w:rPr>
        <w:t>✕ 不要扒门</w:t>
      </w:r>
      <w:r>
        <w:rPr>
          <w:rFonts w:ascii="宋体" w:hAnsi="宋体" w:eastAsia="宋体"/>
          <w:b w:val="0"/>
          <w:sz w:val="21"/>
        </w:rPr>
        <w:t xml:space="preserve"> </w:t>
      </w:r>
      <w:r>
        <w:rPr>
          <w:rFonts w:ascii="宋体" w:hAnsi="宋体" w:eastAsia="宋体"/>
          <w:b/>
          <w:sz w:val="21"/>
        </w:rPr>
        <w:t>✕ 不要攀爬轿顶</w:t>
      </w:r>
      <w:r>
        <w:rPr>
          <w:rFonts w:ascii="宋体" w:hAnsi="宋体" w:eastAsia="宋体"/>
          <w:b w:val="0"/>
          <w:sz w:val="21"/>
        </w:rPr>
        <w:t xml:space="preserve"> </w:t>
      </w:r>
      <w:r>
        <w:rPr>
          <w:rFonts w:ascii="宋体" w:hAnsi="宋体" w:eastAsia="宋体"/>
          <w:b/>
          <w:sz w:val="21"/>
        </w:rPr>
        <w:t>✕ 不要在轿厢内蹦跳、踢门</w:t>
      </w:r>
    </w:p>
    <w:p>
      <w:pPr>
        <w:spacing w:after="100" w:line="348" w:lineRule="auto"/>
      </w:pPr>
      <w:r>
        <w:rPr>
          <w:rFonts w:ascii="宋体" w:hAnsi="宋体" w:eastAsia="宋体"/>
          <w:b/>
          <w:sz w:val="21"/>
        </w:rPr>
        <w:t>轿厢内通风良好，不会缺氧。</w:t>
      </w:r>
      <w:r>
        <w:rPr>
          <w:rFonts w:ascii="宋体" w:hAnsi="宋体" w:eastAsia="宋体"/>
          <w:b w:val="0"/>
          <w:sz w:val="21"/>
        </w:rPr>
        <w:t xml:space="preserve"> </w:t>
      </w:r>
      <w:r>
        <w:rPr>
          <w:rFonts w:ascii="宋体" w:hAnsi="宋体" w:eastAsia="宋体"/>
          <w:b/>
          <w:sz w:val="21"/>
        </w:rPr>
        <w:t>强行离开轿厢才是最危险的。</w:t>
      </w:r>
    </w:p>
    <w:p>
      <w:r>
        <w:br w:type="page"/>
      </w:r>
    </w:p>
    <w:p>
      <w:pPr>
        <w:spacing w:before="80" w:after="200"/>
        <w:jc w:val="center"/>
      </w:pPr>
      <w:r>
        <w:rPr>
          <w:rFonts w:ascii="黑体" w:hAnsi="黑体" w:eastAsia="黑体"/>
          <w:b/>
          <w:color w:val="0B2A1C"/>
          <w:sz w:val="34"/>
        </w:rPr>
        <w:t>【应急处置信息卡】</w:t>
      </w:r>
    </w:p>
    <w:p>
      <w:pPr>
        <w:spacing w:before="80" w:after="160"/>
        <w:ind w:left="283"/>
      </w:pPr>
      <w:r>
        <w:rPr>
          <w:rFonts w:ascii="楷体" w:hAnsi="楷体" w:eastAsia="楷体"/>
          <w:b w:val="0"/>
          <w:color w:val="8A6A14"/>
          <w:sz w:val="20"/>
        </w:rPr>
        <w:t>建议填写后张贴在值班室，遇事不用翻资料。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2"/>
        <w:gridCol w:w="4872"/>
      </w:tblGrid>
      <w:tr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项目</w:t>
            </w:r>
          </w:p>
        </w:tc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内容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使用单位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主要负责人 / 电话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安全总监 / 电话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安全员 / 电话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电梯维保单位 / 24 小时电话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本单位应急值守 / 电话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属地市场监督管理部门 / 电话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急救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120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电梯台数 / 编号区间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三角钥匙保管人 / 电话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</w:tbl>
    <w:p>
      <w:pPr>
        <w:spacing w:before="280"/>
      </w:pPr>
      <w:r>
        <w:rPr>
          <w:rFonts w:ascii="楷体" w:hAnsi="楷体" w:eastAsia="楷体"/>
          <w:b w:val="0"/>
          <w:color w:val="88948C"/>
          <w:sz w:val="18"/>
        </w:rPr>
        <w:t>本模板依据现行法规与安全技术规范编制，使用前请结合本单位实际情况调整；如需协助建立特种设备安全管理制度或办理相关事项，可联系我们。</w:t>
      </w:r>
    </w:p>
    <w:sectPr w:rsidR="00FC693F" w:rsidRPr="0006063C" w:rsidSect="00034616">
      <w:footerReference w:type="default" r:id="rId9"/>
      <w:pgSz w:w="12240" w:h="15840"/>
      <w:pgMar w:top="1247" w:right="1134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宋体" w:hAnsi="宋体" w:eastAsia="宋体"/>
        <w:color w:val="88948C"/>
        <w:sz w:val="15"/>
      </w:rPr>
      <w:t>本表格由 佛山嘉菱电梯有限公司 提供 · 24h 应急值守 138 2771 3406 · 0757-82102625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